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DB3" w14:textId="77777777" w:rsidR="006B0A47" w:rsidRPr="00622828" w:rsidRDefault="00A00238" w:rsidP="00A00238">
      <w:pPr>
        <w:rPr>
          <w:rFonts w:ascii="Arial" w:hAnsi="Arial" w:cs="Arial"/>
          <w:b/>
          <w:sz w:val="20"/>
          <w:szCs w:val="20"/>
        </w:rPr>
      </w:pPr>
      <w:r w:rsidRPr="00622828">
        <w:rPr>
          <w:rFonts w:ascii="Arial" w:hAnsi="Arial" w:cs="Arial"/>
          <w:b/>
          <w:sz w:val="20"/>
          <w:szCs w:val="20"/>
        </w:rPr>
        <w:t>OIKAISUVAATIMUSOHJEET JA VALITUSOSOITUS</w:t>
      </w:r>
    </w:p>
    <w:p w14:paraId="59B0F214" w14:textId="77777777" w:rsidR="006B0A47" w:rsidRPr="00622828" w:rsidRDefault="00A00238" w:rsidP="00622828">
      <w:pPr>
        <w:pStyle w:val="Eivli"/>
        <w:rPr>
          <w:rFonts w:ascii="Arial" w:hAnsi="Arial" w:cs="Arial"/>
          <w:b/>
          <w:sz w:val="20"/>
          <w:szCs w:val="20"/>
        </w:rPr>
      </w:pPr>
      <w:r w:rsidRPr="00622828">
        <w:rPr>
          <w:rFonts w:ascii="Arial" w:hAnsi="Arial" w:cs="Arial"/>
          <w:b/>
          <w:sz w:val="20"/>
          <w:szCs w:val="20"/>
        </w:rPr>
        <w:t>MUUTOKSENHAKUKIELLOT</w:t>
      </w:r>
    </w:p>
    <w:p w14:paraId="7443D23D"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Seuraavasta päätöksestä ei saa tehdä kuntalain 136 §:n mukaan oikaisuvaatimusta eikä kunnallisvalitusta, koska päätös koskee vain valmistelua tai täytäntöönpanoa:</w:t>
      </w:r>
    </w:p>
    <w:p w14:paraId="68E55A5B" w14:textId="1B55E429" w:rsidR="006B0A47" w:rsidRPr="00622828" w:rsidRDefault="00A00238" w:rsidP="00622828">
      <w:pPr>
        <w:pStyle w:val="Eivli"/>
        <w:ind w:firstLine="1304"/>
        <w:rPr>
          <w:rFonts w:ascii="Arial" w:hAnsi="Arial" w:cs="Arial"/>
          <w:sz w:val="20"/>
          <w:szCs w:val="20"/>
        </w:rPr>
      </w:pPr>
      <w:r w:rsidRPr="00622828">
        <w:rPr>
          <w:rFonts w:ascii="Arial" w:hAnsi="Arial" w:cs="Arial"/>
          <w:sz w:val="20"/>
          <w:szCs w:val="20"/>
        </w:rPr>
        <w:t xml:space="preserve">Pykälät </w:t>
      </w:r>
      <w:r w:rsidR="00957ED2">
        <w:rPr>
          <w:rFonts w:ascii="Arial" w:hAnsi="Arial" w:cs="Arial"/>
          <w:sz w:val="20"/>
          <w:szCs w:val="20"/>
        </w:rPr>
        <w:t>24-28, 30-31</w:t>
      </w:r>
    </w:p>
    <w:p w14:paraId="41C839FD"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Koska päätöksestä voidaan tehdä kuntalain 134 §:n 1 mom. mukaan kirjallinen oikaisuvaatimus, seuraaviin päätöksiin ei saa hakea muutosta valittamalla:</w:t>
      </w:r>
    </w:p>
    <w:p w14:paraId="39656C16" w14:textId="77777777" w:rsidR="00622828" w:rsidRPr="00622828" w:rsidRDefault="00622828" w:rsidP="00622828">
      <w:pPr>
        <w:pStyle w:val="Eivli"/>
        <w:rPr>
          <w:rFonts w:ascii="Arial" w:hAnsi="Arial" w:cs="Arial"/>
          <w:sz w:val="20"/>
          <w:szCs w:val="20"/>
        </w:rPr>
      </w:pPr>
    </w:p>
    <w:p w14:paraId="02F06548" w14:textId="77777777" w:rsidR="006B0A47" w:rsidRPr="00622828" w:rsidRDefault="00A00238" w:rsidP="00622828">
      <w:pPr>
        <w:pStyle w:val="Eivli"/>
        <w:rPr>
          <w:rFonts w:ascii="Arial" w:hAnsi="Arial" w:cs="Arial"/>
          <w:sz w:val="20"/>
          <w:szCs w:val="20"/>
        </w:rPr>
      </w:pPr>
      <w:proofErr w:type="spellStart"/>
      <w:r w:rsidRPr="00622828">
        <w:rPr>
          <w:rFonts w:ascii="Arial" w:hAnsi="Arial" w:cs="Arial"/>
          <w:sz w:val="20"/>
          <w:szCs w:val="20"/>
        </w:rPr>
        <w:t>HvalL</w:t>
      </w:r>
      <w:proofErr w:type="spellEnd"/>
      <w:r w:rsidRPr="00622828">
        <w:rPr>
          <w:rFonts w:ascii="Arial" w:hAnsi="Arial" w:cs="Arial"/>
          <w:sz w:val="20"/>
          <w:szCs w:val="20"/>
        </w:rPr>
        <w:t xml:space="preserve"> 3 §:n </w:t>
      </w:r>
      <w:proofErr w:type="spellStart"/>
      <w:r w:rsidRPr="00622828">
        <w:rPr>
          <w:rFonts w:ascii="Arial" w:hAnsi="Arial" w:cs="Arial"/>
          <w:sz w:val="20"/>
          <w:szCs w:val="20"/>
        </w:rPr>
        <w:t>mom</w:t>
      </w:r>
      <w:proofErr w:type="spellEnd"/>
      <w:r w:rsidRPr="00622828">
        <w:rPr>
          <w:rFonts w:ascii="Arial" w:hAnsi="Arial" w:cs="Arial"/>
          <w:sz w:val="20"/>
          <w:szCs w:val="20"/>
        </w:rPr>
        <w:t>/muun lainsäädännön mukaan seuraaviin päätöksiin ei saa hakea muutosta valittamalla</w:t>
      </w:r>
    </w:p>
    <w:p w14:paraId="5B6A341A" w14:textId="77777777" w:rsidR="006B0A47" w:rsidRPr="00622828" w:rsidRDefault="00A00238" w:rsidP="00622828">
      <w:pPr>
        <w:pStyle w:val="Eivli"/>
        <w:ind w:firstLine="1304"/>
        <w:rPr>
          <w:rFonts w:ascii="Arial" w:hAnsi="Arial" w:cs="Arial"/>
          <w:sz w:val="20"/>
          <w:szCs w:val="20"/>
        </w:rPr>
      </w:pPr>
      <w:r w:rsidRPr="00622828">
        <w:rPr>
          <w:rFonts w:ascii="Arial" w:hAnsi="Arial" w:cs="Arial"/>
          <w:sz w:val="20"/>
          <w:szCs w:val="20"/>
        </w:rPr>
        <w:t>Pykälät ja valituskieltojen perusteet</w:t>
      </w:r>
    </w:p>
    <w:p w14:paraId="145DA517" w14:textId="77777777" w:rsidR="00622828" w:rsidRPr="00622828" w:rsidRDefault="00622828" w:rsidP="00622828">
      <w:pPr>
        <w:pStyle w:val="Eivli"/>
        <w:rPr>
          <w:rFonts w:ascii="Arial" w:hAnsi="Arial" w:cs="Arial"/>
          <w:sz w:val="20"/>
          <w:szCs w:val="20"/>
        </w:rPr>
      </w:pPr>
    </w:p>
    <w:p w14:paraId="67930D17" w14:textId="77777777" w:rsidR="006B0A47" w:rsidRPr="00622828" w:rsidRDefault="00A00238" w:rsidP="00622828">
      <w:pPr>
        <w:pStyle w:val="Eivli"/>
        <w:rPr>
          <w:rFonts w:ascii="Arial" w:hAnsi="Arial" w:cs="Arial"/>
          <w:b/>
          <w:sz w:val="20"/>
          <w:szCs w:val="20"/>
        </w:rPr>
      </w:pPr>
      <w:r w:rsidRPr="00622828">
        <w:rPr>
          <w:rFonts w:ascii="Arial" w:hAnsi="Arial" w:cs="Arial"/>
          <w:b/>
          <w:sz w:val="20"/>
          <w:szCs w:val="20"/>
        </w:rPr>
        <w:t>OIKAISUVAATIMUSOHJEET</w:t>
      </w:r>
    </w:p>
    <w:p w14:paraId="0F6A0BDE"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Seuraaviin päätöksiin tyytymätön voi tehdä kirjallisen oikaisuvaatimuksen.</w:t>
      </w:r>
    </w:p>
    <w:p w14:paraId="7255F553" w14:textId="32E4C358" w:rsidR="006B0A47" w:rsidRPr="00622828" w:rsidRDefault="00A00238" w:rsidP="00622828">
      <w:pPr>
        <w:pStyle w:val="Eivli"/>
        <w:ind w:firstLine="1304"/>
        <w:rPr>
          <w:rFonts w:ascii="Arial" w:hAnsi="Arial" w:cs="Arial"/>
          <w:sz w:val="20"/>
          <w:szCs w:val="20"/>
        </w:rPr>
      </w:pPr>
      <w:r w:rsidRPr="00622828">
        <w:rPr>
          <w:rFonts w:ascii="Arial" w:hAnsi="Arial" w:cs="Arial"/>
          <w:sz w:val="20"/>
          <w:szCs w:val="20"/>
        </w:rPr>
        <w:t xml:space="preserve">Pykälät </w:t>
      </w:r>
      <w:r w:rsidR="00957ED2">
        <w:rPr>
          <w:rFonts w:ascii="Arial" w:hAnsi="Arial" w:cs="Arial"/>
          <w:sz w:val="20"/>
          <w:szCs w:val="20"/>
        </w:rPr>
        <w:t>29</w:t>
      </w:r>
    </w:p>
    <w:p w14:paraId="66B15B66" w14:textId="77777777" w:rsidR="006B0A47" w:rsidRPr="00622828" w:rsidRDefault="00A00238" w:rsidP="00622828">
      <w:pPr>
        <w:pStyle w:val="Eivli"/>
        <w:rPr>
          <w:rFonts w:ascii="Arial" w:hAnsi="Arial" w:cs="Arial"/>
          <w:b/>
          <w:sz w:val="20"/>
          <w:szCs w:val="20"/>
        </w:rPr>
      </w:pPr>
      <w:r w:rsidRPr="00622828">
        <w:rPr>
          <w:rFonts w:ascii="Arial" w:hAnsi="Arial" w:cs="Arial"/>
          <w:b/>
          <w:sz w:val="20"/>
          <w:szCs w:val="20"/>
        </w:rPr>
        <w:t>Oikaisuvaatimusviranomainen</w:t>
      </w:r>
    </w:p>
    <w:p w14:paraId="3D0C47C6"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Valitusviranomainen, jolle oikaisuvaatimus tehdään, osoite ja postiosoite</w:t>
      </w:r>
    </w:p>
    <w:p w14:paraId="1B2A4A1A"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 xml:space="preserve">Pelkosenniemen-Savukosken </w:t>
      </w:r>
      <w:r w:rsidR="006B0A47" w:rsidRPr="00622828">
        <w:rPr>
          <w:rFonts w:ascii="Arial" w:hAnsi="Arial" w:cs="Arial"/>
          <w:sz w:val="20"/>
          <w:szCs w:val="20"/>
        </w:rPr>
        <w:t>kiinteistökuntayhtymän</w:t>
      </w:r>
      <w:r w:rsidRPr="00622828">
        <w:rPr>
          <w:rFonts w:ascii="Arial" w:hAnsi="Arial" w:cs="Arial"/>
          <w:sz w:val="20"/>
          <w:szCs w:val="20"/>
        </w:rPr>
        <w:t xml:space="preserve"> Hallitus</w:t>
      </w:r>
    </w:p>
    <w:p w14:paraId="406992C0" w14:textId="77777777" w:rsidR="006B0A47" w:rsidRPr="00622828" w:rsidRDefault="006B0A47" w:rsidP="00622828">
      <w:pPr>
        <w:pStyle w:val="Eivli"/>
        <w:rPr>
          <w:rFonts w:ascii="Arial" w:hAnsi="Arial" w:cs="Arial"/>
          <w:sz w:val="20"/>
          <w:szCs w:val="20"/>
        </w:rPr>
      </w:pPr>
      <w:r w:rsidRPr="00622828">
        <w:rPr>
          <w:rFonts w:ascii="Arial" w:hAnsi="Arial" w:cs="Arial"/>
          <w:sz w:val="20"/>
          <w:szCs w:val="20"/>
        </w:rPr>
        <w:t>Kauppakuja 2 A 1</w:t>
      </w:r>
      <w:r w:rsidR="00A00238" w:rsidRPr="00622828">
        <w:rPr>
          <w:rFonts w:ascii="Arial" w:hAnsi="Arial" w:cs="Arial"/>
          <w:sz w:val="20"/>
          <w:szCs w:val="20"/>
        </w:rPr>
        <w:t>, 98</w:t>
      </w:r>
      <w:r w:rsidRPr="00622828">
        <w:rPr>
          <w:rFonts w:ascii="Arial" w:hAnsi="Arial" w:cs="Arial"/>
          <w:sz w:val="20"/>
          <w:szCs w:val="20"/>
        </w:rPr>
        <w:t>800</w:t>
      </w:r>
      <w:r w:rsidR="00C843E5">
        <w:rPr>
          <w:rFonts w:ascii="Arial" w:hAnsi="Arial" w:cs="Arial"/>
          <w:sz w:val="20"/>
          <w:szCs w:val="20"/>
        </w:rPr>
        <w:t xml:space="preserve"> </w:t>
      </w:r>
      <w:r w:rsidRPr="00622828">
        <w:rPr>
          <w:rFonts w:ascii="Arial" w:hAnsi="Arial" w:cs="Arial"/>
          <w:sz w:val="20"/>
          <w:szCs w:val="20"/>
        </w:rPr>
        <w:t>SAVUKOSKI</w:t>
      </w:r>
    </w:p>
    <w:p w14:paraId="2D2F9848" w14:textId="77777777" w:rsidR="006B0A47" w:rsidRPr="00622828" w:rsidRDefault="00A00238" w:rsidP="00622828">
      <w:pPr>
        <w:pStyle w:val="Eivli"/>
        <w:rPr>
          <w:rFonts w:ascii="Arial" w:hAnsi="Arial" w:cs="Arial"/>
          <w:b/>
          <w:sz w:val="20"/>
          <w:szCs w:val="20"/>
        </w:rPr>
      </w:pPr>
      <w:r w:rsidRPr="00622828">
        <w:rPr>
          <w:rFonts w:ascii="Arial" w:hAnsi="Arial" w:cs="Arial"/>
          <w:b/>
          <w:sz w:val="20"/>
          <w:szCs w:val="20"/>
        </w:rPr>
        <w:t>Oikaisuvaatimusaika ja sen alkaminen</w:t>
      </w:r>
    </w:p>
    <w:p w14:paraId="15F1D568"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Oikaisuvaatimus on tehtävä 14 päivän kuluessa päätöksen tiedoksisaannista.</w:t>
      </w:r>
    </w:p>
    <w:p w14:paraId="7994A2B0" w14:textId="77777777" w:rsidR="00622828" w:rsidRPr="00622828" w:rsidRDefault="00A00238" w:rsidP="00622828">
      <w:pPr>
        <w:pStyle w:val="Eivli"/>
        <w:rPr>
          <w:rFonts w:ascii="Arial" w:hAnsi="Arial" w:cs="Arial"/>
          <w:b/>
          <w:sz w:val="20"/>
          <w:szCs w:val="20"/>
        </w:rPr>
      </w:pPr>
      <w:r w:rsidRPr="00622828">
        <w:rPr>
          <w:rFonts w:ascii="Arial" w:hAnsi="Arial" w:cs="Arial"/>
          <w:b/>
          <w:sz w:val="20"/>
          <w:szCs w:val="20"/>
        </w:rPr>
        <w:t>Oikaisuvaatimuksen sisältö</w:t>
      </w:r>
    </w:p>
    <w:p w14:paraId="563224B6" w14:textId="77777777" w:rsidR="00622828" w:rsidRPr="00622828" w:rsidRDefault="00A00238" w:rsidP="00622828">
      <w:pPr>
        <w:pStyle w:val="Eivli"/>
        <w:rPr>
          <w:rFonts w:ascii="Arial" w:hAnsi="Arial" w:cs="Arial"/>
          <w:sz w:val="20"/>
          <w:szCs w:val="20"/>
        </w:rPr>
      </w:pPr>
      <w:r w:rsidRPr="00622828">
        <w:rPr>
          <w:rFonts w:ascii="Arial" w:hAnsi="Arial" w:cs="Arial"/>
          <w:sz w:val="20"/>
          <w:szCs w:val="20"/>
        </w:rPr>
        <w:t xml:space="preserve">Oikaisuvaatimuskirjelmästä on käytävä ilmi vaatimus perusteineen ja se on tekijän allekirjoitettava. </w:t>
      </w:r>
    </w:p>
    <w:p w14:paraId="5CB72DD0" w14:textId="77777777" w:rsidR="00622828" w:rsidRPr="00622828" w:rsidRDefault="00622828" w:rsidP="00622828">
      <w:pPr>
        <w:pStyle w:val="Eivli"/>
        <w:rPr>
          <w:rFonts w:ascii="Arial" w:hAnsi="Arial" w:cs="Arial"/>
          <w:sz w:val="20"/>
          <w:szCs w:val="20"/>
        </w:rPr>
      </w:pPr>
    </w:p>
    <w:p w14:paraId="7A655A47" w14:textId="77777777" w:rsidR="006B0A47" w:rsidRPr="00622828" w:rsidRDefault="00A00238" w:rsidP="00622828">
      <w:pPr>
        <w:pStyle w:val="Eivli"/>
        <w:rPr>
          <w:rFonts w:ascii="Arial" w:hAnsi="Arial" w:cs="Arial"/>
          <w:b/>
          <w:sz w:val="20"/>
          <w:szCs w:val="20"/>
        </w:rPr>
      </w:pPr>
      <w:r w:rsidRPr="00622828">
        <w:rPr>
          <w:rFonts w:ascii="Arial" w:hAnsi="Arial" w:cs="Arial"/>
          <w:b/>
          <w:sz w:val="20"/>
          <w:szCs w:val="20"/>
        </w:rPr>
        <w:t>VALITUSOSOITUS</w:t>
      </w:r>
    </w:p>
    <w:p w14:paraId="1D454E35"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Seuraaviin päätöksiin voidaan hakea muutosta kirjallisella valituksella. Oikaisuvaatimuksen johdosta annettuun päätökseen saa hakea muutosta kunnallisvalituksin vain se, joka on tehnyt oikaisuvaatimuksen. Mikäli päätös on oikaisuvaatimuksen johdosta muuttunut, saa päätökseen hakea muutosta kunnallisvalituksin myös asianosainen sekä kunnan jäsen.</w:t>
      </w:r>
    </w:p>
    <w:p w14:paraId="06D5F6D6"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Valitusviranomainen, käynti- ja postiosoite:</w:t>
      </w:r>
    </w:p>
    <w:p w14:paraId="596B3054"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Pohjois-Suomen hallinto-oikeus</w:t>
      </w:r>
    </w:p>
    <w:p w14:paraId="0029F663"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Käyntiosoite: Isokatu 4, 90100 Oulu</w:t>
      </w:r>
    </w:p>
    <w:p w14:paraId="64DDEEB5" w14:textId="77777777" w:rsidR="00622828" w:rsidRPr="00622828" w:rsidRDefault="00A00238" w:rsidP="00622828">
      <w:pPr>
        <w:pStyle w:val="Eivli"/>
        <w:rPr>
          <w:rFonts w:ascii="Arial" w:hAnsi="Arial" w:cs="Arial"/>
          <w:sz w:val="20"/>
          <w:szCs w:val="20"/>
        </w:rPr>
      </w:pPr>
      <w:r w:rsidRPr="00622828">
        <w:rPr>
          <w:rFonts w:ascii="Arial" w:hAnsi="Arial" w:cs="Arial"/>
          <w:sz w:val="20"/>
          <w:szCs w:val="20"/>
        </w:rPr>
        <w:t>Postiosoite: PL 189, 90101 Oulu</w:t>
      </w:r>
    </w:p>
    <w:p w14:paraId="311B7F2E" w14:textId="77777777" w:rsidR="00622828" w:rsidRPr="00622828" w:rsidRDefault="00622828" w:rsidP="00622828">
      <w:pPr>
        <w:pStyle w:val="Eivli"/>
        <w:rPr>
          <w:rFonts w:ascii="Arial" w:hAnsi="Arial" w:cs="Arial"/>
          <w:sz w:val="20"/>
          <w:szCs w:val="20"/>
        </w:rPr>
      </w:pPr>
    </w:p>
    <w:p w14:paraId="06EADF61" w14:textId="24B9B755"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Kunnallisvalitus, pykälät</w:t>
      </w:r>
      <w:r w:rsidR="00812A4E">
        <w:rPr>
          <w:rFonts w:ascii="Arial" w:hAnsi="Arial" w:cs="Arial"/>
          <w:sz w:val="20"/>
          <w:szCs w:val="20"/>
        </w:rPr>
        <w:t xml:space="preserve"> </w:t>
      </w:r>
      <w:r w:rsidR="00622828" w:rsidRPr="00622828">
        <w:rPr>
          <w:rFonts w:ascii="Arial" w:hAnsi="Arial" w:cs="Arial"/>
          <w:sz w:val="20"/>
          <w:szCs w:val="20"/>
        </w:rPr>
        <w:tab/>
      </w:r>
      <w:r w:rsidR="00957ED2">
        <w:rPr>
          <w:rFonts w:ascii="Arial" w:hAnsi="Arial" w:cs="Arial"/>
          <w:sz w:val="20"/>
          <w:szCs w:val="20"/>
        </w:rPr>
        <w:t>29</w:t>
      </w:r>
      <w:r w:rsidR="00622828" w:rsidRPr="00622828">
        <w:rPr>
          <w:rFonts w:ascii="Arial" w:hAnsi="Arial" w:cs="Arial"/>
          <w:sz w:val="20"/>
          <w:szCs w:val="20"/>
        </w:rPr>
        <w:tab/>
      </w:r>
      <w:r w:rsidRPr="00622828">
        <w:rPr>
          <w:rFonts w:ascii="Arial" w:hAnsi="Arial" w:cs="Arial"/>
          <w:sz w:val="20"/>
          <w:szCs w:val="20"/>
        </w:rPr>
        <w:t>Valitusaika 30 päivää</w:t>
      </w:r>
    </w:p>
    <w:p w14:paraId="7B8853A4"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Valitusaika alkaa päätöksen tiedoksisaannista.</w:t>
      </w:r>
    </w:p>
    <w:p w14:paraId="37FDBEC1" w14:textId="77777777" w:rsidR="00622828" w:rsidRDefault="00A00238" w:rsidP="00622828">
      <w:pPr>
        <w:pStyle w:val="Eivli"/>
        <w:jc w:val="both"/>
        <w:rPr>
          <w:rFonts w:ascii="Arial" w:hAnsi="Arial" w:cs="Arial"/>
          <w:sz w:val="20"/>
          <w:szCs w:val="20"/>
        </w:rPr>
      </w:pPr>
      <w:r w:rsidRPr="00622828">
        <w:rPr>
          <w:rFonts w:ascii="Arial" w:hAnsi="Arial" w:cs="Arial"/>
          <w:b/>
          <w:sz w:val="20"/>
          <w:szCs w:val="20"/>
        </w:rPr>
        <w:t>Valituskirja</w:t>
      </w:r>
    </w:p>
    <w:p w14:paraId="1C8BB57A"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Valituskirjassa on ilmoitettava</w:t>
      </w:r>
    </w:p>
    <w:p w14:paraId="36BDC81C"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 valittajan nimi, ammatti, asuinkunta ja postiosoite</w:t>
      </w:r>
    </w:p>
    <w:p w14:paraId="29B2BC41"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 päätös, johon haetaan muutosta</w:t>
      </w:r>
    </w:p>
    <w:p w14:paraId="48ECDA89"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 miltä osin päätöksestä valitetaan ja muutos, joka siihen vaaditaan tehtäväksi</w:t>
      </w:r>
    </w:p>
    <w:p w14:paraId="41889A34"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 xml:space="preserve">- muutosvaatimuksen perusteet </w:t>
      </w:r>
    </w:p>
    <w:p w14:paraId="30908DF7"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Valituskirja on valittajan tai valituskirjan muun laatijan omakätisesti allekirjoitettava. Jos ainoastaan laatija on allekirjoittanut valituskirjan, siinä on mainittava myös laatijan ammatti, asuinkunta ja postiosoite. Valituskirjaan on liitettävä päätös, josta valitetaan, alkuperäisenä tai viran puolesta oikeaksi todistettuna jäljennöksenä sekä todistus siitä päivästä, josta valitusaika on luettava.</w:t>
      </w:r>
    </w:p>
    <w:p w14:paraId="34A304BD" w14:textId="77777777" w:rsidR="00622828" w:rsidRPr="00622828" w:rsidRDefault="00A00238" w:rsidP="00622828">
      <w:pPr>
        <w:pStyle w:val="Eivli"/>
        <w:rPr>
          <w:rFonts w:ascii="Arial" w:hAnsi="Arial" w:cs="Arial"/>
          <w:sz w:val="20"/>
          <w:szCs w:val="20"/>
        </w:rPr>
      </w:pPr>
      <w:r w:rsidRPr="00622828">
        <w:rPr>
          <w:rFonts w:ascii="Arial" w:hAnsi="Arial" w:cs="Arial"/>
          <w:b/>
          <w:sz w:val="20"/>
          <w:szCs w:val="20"/>
        </w:rPr>
        <w:t>Valitusasiakirjojen toimittaminen valitusviranomaiselle</w:t>
      </w:r>
    </w:p>
    <w:p w14:paraId="6CF98F7D" w14:textId="77777777" w:rsidR="00622828" w:rsidRPr="00622828" w:rsidRDefault="00A00238" w:rsidP="00622828">
      <w:pPr>
        <w:pStyle w:val="Eivli"/>
        <w:rPr>
          <w:rFonts w:ascii="Arial" w:hAnsi="Arial" w:cs="Arial"/>
          <w:sz w:val="20"/>
          <w:szCs w:val="20"/>
        </w:rPr>
      </w:pPr>
      <w:r w:rsidRPr="00622828">
        <w:rPr>
          <w:rFonts w:ascii="Arial" w:hAnsi="Arial" w:cs="Arial"/>
          <w:sz w:val="20"/>
          <w:szCs w:val="20"/>
        </w:rPr>
        <w:t xml:space="preserve">Valitusasiakirjat on toimitettava valitusviranomaiselle ennen valitusajan päättymistä. Omalla vastuulla valitusasiakirjat voi lähettää postitse tai lähetin välityksellä. Postiin valitusasiakirjat on jätettävä niin ajoissa, että ne ehtivät perille ennen valitusajan päättymistä. Valituksen voi tehdä myös hallinto- ja erityistuomioistuinten asiointipalvelussa osoitteessa </w:t>
      </w:r>
      <w:hyperlink r:id="rId6" w:history="1">
        <w:r w:rsidR="00622828" w:rsidRPr="00622828">
          <w:rPr>
            <w:rStyle w:val="Hyperlinkki"/>
            <w:rFonts w:ascii="Arial" w:hAnsi="Arial" w:cs="Arial"/>
            <w:sz w:val="20"/>
            <w:szCs w:val="20"/>
          </w:rPr>
          <w:t>https://asiointi2.oikeus.fi/hallintotuomioistuimet</w:t>
        </w:r>
      </w:hyperlink>
    </w:p>
    <w:p w14:paraId="3D029D88" w14:textId="77777777" w:rsidR="00622828" w:rsidRPr="00622828" w:rsidRDefault="00A00238" w:rsidP="00622828">
      <w:pPr>
        <w:pStyle w:val="Eivli"/>
        <w:rPr>
          <w:rFonts w:ascii="Arial" w:hAnsi="Arial" w:cs="Arial"/>
          <w:b/>
          <w:sz w:val="20"/>
          <w:szCs w:val="20"/>
        </w:rPr>
      </w:pPr>
      <w:r w:rsidRPr="00622828">
        <w:rPr>
          <w:rFonts w:ascii="Arial" w:hAnsi="Arial" w:cs="Arial"/>
          <w:b/>
          <w:sz w:val="20"/>
          <w:szCs w:val="20"/>
        </w:rPr>
        <w:t>Lisätietoja</w:t>
      </w:r>
    </w:p>
    <w:p w14:paraId="28622C45" w14:textId="77777777" w:rsidR="00622828" w:rsidRDefault="00A00238" w:rsidP="00622828">
      <w:pPr>
        <w:pStyle w:val="Eivli"/>
        <w:rPr>
          <w:rFonts w:ascii="Arial" w:hAnsi="Arial" w:cs="Arial"/>
          <w:sz w:val="20"/>
          <w:szCs w:val="20"/>
        </w:rPr>
      </w:pPr>
      <w:r w:rsidRPr="00622828">
        <w:rPr>
          <w:rFonts w:ascii="Arial" w:hAnsi="Arial" w:cs="Arial"/>
          <w:sz w:val="20"/>
          <w:szCs w:val="20"/>
        </w:rPr>
        <w:t>Yksityiskohtainen oikaisuvaatimusohje/valitusosoitus liitetään pöytäkirjanotteeseen. Tuomioistuinmaksulain (1455/2015) nojalla muutoksenhakijalta peritään oikeudenkäyntimaksua hallinto</w:t>
      </w:r>
      <w:r w:rsidR="00622828">
        <w:rPr>
          <w:rFonts w:ascii="Arial" w:hAnsi="Arial" w:cs="Arial"/>
          <w:sz w:val="20"/>
          <w:szCs w:val="20"/>
        </w:rPr>
        <w:t>-</w:t>
      </w:r>
      <w:r w:rsidRPr="00622828">
        <w:rPr>
          <w:rFonts w:ascii="Arial" w:hAnsi="Arial" w:cs="Arial"/>
          <w:sz w:val="20"/>
          <w:szCs w:val="20"/>
        </w:rPr>
        <w:t>oikeudessa 260 euroa.</w:t>
      </w:r>
    </w:p>
    <w:p w14:paraId="59491FF1" w14:textId="77777777" w:rsidR="00257B62" w:rsidRPr="00622828" w:rsidRDefault="00A00238" w:rsidP="00622828">
      <w:pPr>
        <w:pStyle w:val="Eivli"/>
        <w:ind w:left="6520"/>
        <w:rPr>
          <w:rFonts w:ascii="Arial" w:hAnsi="Arial" w:cs="Arial"/>
          <w:b/>
          <w:sz w:val="20"/>
          <w:szCs w:val="20"/>
        </w:rPr>
      </w:pPr>
      <w:r w:rsidRPr="00622828">
        <w:rPr>
          <w:rFonts w:ascii="Arial" w:hAnsi="Arial" w:cs="Arial"/>
          <w:b/>
          <w:sz w:val="20"/>
          <w:szCs w:val="20"/>
        </w:rPr>
        <w:t>Liitetään pöytäkirjaan</w:t>
      </w:r>
    </w:p>
    <w:sectPr w:rsidR="00257B62" w:rsidRPr="00622828">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06F31" w14:textId="77777777" w:rsidR="005B6C86" w:rsidRDefault="005B6C86" w:rsidP="00A00238">
      <w:pPr>
        <w:spacing w:after="0" w:line="240" w:lineRule="auto"/>
      </w:pPr>
      <w:r>
        <w:separator/>
      </w:r>
    </w:p>
  </w:endnote>
  <w:endnote w:type="continuationSeparator" w:id="0">
    <w:p w14:paraId="21B56399" w14:textId="77777777" w:rsidR="005B6C86" w:rsidRDefault="005B6C86" w:rsidP="00A0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2607" w14:textId="77777777" w:rsidR="005B6C86" w:rsidRDefault="005B6C86" w:rsidP="00A00238">
      <w:pPr>
        <w:spacing w:after="0" w:line="240" w:lineRule="auto"/>
      </w:pPr>
      <w:r>
        <w:separator/>
      </w:r>
    </w:p>
  </w:footnote>
  <w:footnote w:type="continuationSeparator" w:id="0">
    <w:p w14:paraId="248DFB01" w14:textId="77777777" w:rsidR="005B6C86" w:rsidRDefault="005B6C86" w:rsidP="00A00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169F" w14:textId="3C00A188" w:rsidR="00A00238" w:rsidRDefault="00A00238">
    <w:pPr>
      <w:pStyle w:val="Yltunniste"/>
    </w:pPr>
    <w:r>
      <w:t>PELKOSENNIEMEN-SAVUKOSKEN</w:t>
    </w:r>
    <w:r>
      <w:tab/>
      <w:t>KOKO</w:t>
    </w:r>
    <w:r w:rsidR="00FF630A">
      <w:t>U</w:t>
    </w:r>
    <w:r>
      <w:t>SPÄIVÄMÄÄRÄ</w:t>
    </w:r>
    <w:r>
      <w:tab/>
      <w:t>SIVU</w:t>
    </w:r>
  </w:p>
  <w:p w14:paraId="70688815" w14:textId="77777777" w:rsidR="006B0A47" w:rsidRDefault="00A00238">
    <w:pPr>
      <w:pStyle w:val="Yltunniste"/>
    </w:pPr>
    <w:r>
      <w:t>KIINTEISTÖKUNTAYHMÄ</w:t>
    </w:r>
    <w:r>
      <w:tab/>
    </w:r>
    <w:r>
      <w:tab/>
      <w:t>1</w:t>
    </w:r>
  </w:p>
  <w:p w14:paraId="753981EA" w14:textId="4926300C" w:rsidR="00A00238" w:rsidRDefault="006B0A47">
    <w:pPr>
      <w:pStyle w:val="Yltunniste"/>
    </w:pPr>
    <w:r>
      <w:t>HALLITUS</w:t>
    </w:r>
    <w:r>
      <w:tab/>
    </w:r>
    <w:r w:rsidR="00957ED2">
      <w:t>21.05</w:t>
    </w:r>
    <w:r w:rsidR="007D54DB">
      <w:t>.2026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38"/>
    <w:rsid w:val="001A5222"/>
    <w:rsid w:val="00257B62"/>
    <w:rsid w:val="0040731C"/>
    <w:rsid w:val="00540765"/>
    <w:rsid w:val="005B6C86"/>
    <w:rsid w:val="00605124"/>
    <w:rsid w:val="00622828"/>
    <w:rsid w:val="006B0A47"/>
    <w:rsid w:val="007C05E1"/>
    <w:rsid w:val="007D54DB"/>
    <w:rsid w:val="00812A4E"/>
    <w:rsid w:val="0089369D"/>
    <w:rsid w:val="008C4F1E"/>
    <w:rsid w:val="0094028F"/>
    <w:rsid w:val="00957ED2"/>
    <w:rsid w:val="00A00238"/>
    <w:rsid w:val="00C843E5"/>
    <w:rsid w:val="00CB1AFD"/>
    <w:rsid w:val="00ED7EA6"/>
    <w:rsid w:val="00EE3693"/>
    <w:rsid w:val="00F022B7"/>
    <w:rsid w:val="00F573BF"/>
    <w:rsid w:val="00FB74C9"/>
    <w:rsid w:val="00FF63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72CF"/>
  <w15:chartTrackingRefBased/>
  <w15:docId w15:val="{3F7D291A-F2F5-48F6-AFE0-283CFFF8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0023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00238"/>
  </w:style>
  <w:style w:type="paragraph" w:styleId="Alatunniste">
    <w:name w:val="footer"/>
    <w:basedOn w:val="Normaali"/>
    <w:link w:val="AlatunnisteChar"/>
    <w:uiPriority w:val="99"/>
    <w:unhideWhenUsed/>
    <w:rsid w:val="00A0023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00238"/>
  </w:style>
  <w:style w:type="paragraph" w:styleId="Eivli">
    <w:name w:val="No Spacing"/>
    <w:uiPriority w:val="1"/>
    <w:qFormat/>
    <w:rsid w:val="00622828"/>
    <w:pPr>
      <w:spacing w:after="0" w:line="240" w:lineRule="auto"/>
    </w:pPr>
  </w:style>
  <w:style w:type="character" w:styleId="Hyperlinkki">
    <w:name w:val="Hyperlink"/>
    <w:basedOn w:val="Kappaleenoletusfontti"/>
    <w:uiPriority w:val="99"/>
    <w:unhideWhenUsed/>
    <w:rsid w:val="00622828"/>
    <w:rPr>
      <w:color w:val="0563C1" w:themeColor="hyperlink"/>
      <w:u w:val="single"/>
    </w:rPr>
  </w:style>
  <w:style w:type="character" w:styleId="Ratkaisematonmaininta">
    <w:name w:val="Unresolved Mention"/>
    <w:basedOn w:val="Kappaleenoletusfontti"/>
    <w:uiPriority w:val="99"/>
    <w:semiHidden/>
    <w:unhideWhenUsed/>
    <w:rsid w:val="00622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iointi2.oikeus.fi/hallintotuomioistuim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2778</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Kuosku Sari Savukosken kunta</dc:creator>
  <cp:keywords/>
  <dc:description/>
  <cp:lastModifiedBy>Kuosku Sari Savukosken kunta</cp:lastModifiedBy>
  <cp:revision>2</cp:revision>
  <cp:lastPrinted>2025-12-30T07:53:00Z</cp:lastPrinted>
  <dcterms:created xsi:type="dcterms:W3CDTF">2026-05-29T09:14:00Z</dcterms:created>
  <dcterms:modified xsi:type="dcterms:W3CDTF">2026-05-29T09:14:00Z</dcterms:modified>
</cp:coreProperties>
</file>